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F4" w:rsidRDefault="00B603A2" w:rsidP="00041F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47">
        <w:rPr>
          <w:rFonts w:ascii="Times New Roman" w:hAnsi="Times New Roman" w:cs="Times New Roman"/>
          <w:b/>
          <w:sz w:val="28"/>
          <w:szCs w:val="28"/>
        </w:rPr>
        <w:t xml:space="preserve">02.02.23 </w:t>
      </w:r>
    </w:p>
    <w:p w:rsidR="00B603A2" w:rsidRPr="007C3C47" w:rsidRDefault="007C2EF4" w:rsidP="00041F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  <w:bookmarkStart w:id="0" w:name="_GoBack"/>
      <w:bookmarkEnd w:id="0"/>
    </w:p>
    <w:p w:rsidR="00041F37" w:rsidRDefault="00B603A2" w:rsidP="00041F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47">
        <w:rPr>
          <w:rFonts w:ascii="Times New Roman" w:hAnsi="Times New Roman" w:cs="Times New Roman"/>
          <w:b/>
          <w:sz w:val="28"/>
          <w:szCs w:val="28"/>
        </w:rPr>
        <w:t xml:space="preserve">Урок 51 </w:t>
      </w:r>
    </w:p>
    <w:p w:rsidR="00B603A2" w:rsidRPr="00B603A2" w:rsidRDefault="00B603A2" w:rsidP="00041F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47">
        <w:rPr>
          <w:rFonts w:ascii="Times New Roman" w:hAnsi="Times New Roman" w:cs="Times New Roman"/>
          <w:b/>
          <w:sz w:val="28"/>
          <w:szCs w:val="28"/>
        </w:rPr>
        <w:t xml:space="preserve">Тема: Становление  новой России. 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новой Российской государственности.</w:t>
      </w:r>
    </w:p>
    <w:p w:rsidR="00B603A2" w:rsidRPr="00B603A2" w:rsidRDefault="00B603A2" w:rsidP="006E1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судьи кто? – За древностию лет</w:t>
      </w:r>
      <w:proofErr w:type="gramStart"/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6E1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свободной жизни их вражда непримирима,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6E1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Сужденья черпают из забытых газет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C3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6E1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</w:t>
      </w:r>
      <w:r w:rsidR="000F2A7A" w:rsidRPr="007C3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 очаковских и покоренья Крыма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</w:t>
      </w:r>
      <w:r w:rsidRPr="00B60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С. Грибоедов (1795–1829) .</w:t>
      </w:r>
    </w:p>
    <w:p w:rsidR="00B603A2" w:rsidRPr="007C3C47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становления новой Российской государственности. Показать, что главным серьезным шагом на пути сохранения ЕДИНСТВА РОССИИ стал ФЕДЕРАТИВНЫЙ ДОГОВОР. Показать важность принятия новой Конституции  России (12 декабря 1993).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C3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умения и навыки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факты и закономерности становления новой Российской государственности.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умения приобретать и постоянно обновлять знания, применять их в различных ситуациях. Проявлять инициативу, самостоятельность, ответственность в принятии и выполнении решений. Уметь доказывать свою конкурентоспособность в процессе деятельности.</w:t>
      </w:r>
    </w:p>
    <w:p w:rsidR="00B603A2" w:rsidRPr="00B603A2" w:rsidRDefault="00041F37" w:rsidP="0004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603A2" w:rsidRPr="007C3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</w:t>
      </w:r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учащихся на ярких примерах героизма, храбрости, мужества, любви к своему Отечеству, чувства национальной гордости за русский народ и ополчение, проявивших патриотизм в условиях гражданской в</w:t>
      </w:r>
      <w:r w:rsidR="00B603A2" w:rsidRPr="007C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ойны, в борьбе за независимость Донец</w:t>
      </w:r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Народной Республики. Воспитывать взаимопонимание в общении, готовности к самостоятельному творчеству, к пользованию гражданскими правами.</w:t>
      </w:r>
    </w:p>
    <w:p w:rsidR="006E12B0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урока – комбинированный. </w:t>
      </w:r>
    </w:p>
    <w:p w:rsid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презентации «На пути к демократической России».</w:t>
      </w:r>
    </w:p>
    <w:p w:rsidR="00041F37" w:rsidRDefault="00041F37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F37" w:rsidRPr="006E12B0" w:rsidRDefault="006E12B0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 УРОКА</w:t>
      </w:r>
    </w:p>
    <w:p w:rsidR="00041F37" w:rsidRPr="00B603A2" w:rsidRDefault="00041F37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3A2" w:rsidRPr="006E12B0" w:rsidRDefault="006E12B0" w:rsidP="006E12B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3A2" w:rsidRPr="006E1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основные события 1985 – 1991 годов?</w:t>
      </w:r>
      <w:r w:rsidR="00B603A2" w:rsidRPr="006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знаете из истории о горбачевской перестройке, каковы ее последствия, что читали, какие фильмы смотрели?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1985 – март – Генсек ЦК КПСС – Горбачев М.С.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1985 – 1990 – «Новое политическое мышление».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направления: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Признание мира целостным и неделимым, отказ о биполярности.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международных проблем на основе баланса сторон.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Нормализация отношений с США.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Окончание «холодной войны».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Ликвидация оружия массового поражения.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Ослабление противоборства СССР и США, самоопределение народов.</w:t>
      </w:r>
    </w:p>
    <w:p w:rsid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СССР и стран Восточной Европы в мировое хозяйство и международные политструктуры.</w:t>
      </w:r>
      <w:proofErr w:type="gramEnd"/>
    </w:p>
    <w:p w:rsidR="006E12B0" w:rsidRPr="00B603A2" w:rsidRDefault="006E12B0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СЛОВАРЬ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1988 – май – вывод советских войск из Афганистана.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1990 – март – Горбачев избран Президентом СССР.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1990 – 1991 – большинство союзных республик СССР приняли законы о СУВЕРЕНИТЕТЕ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 – 17 марта – Референдум о судьбе СССР 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80 % высказались против распада СССР).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 – 12 июня – Ельцин Б.Н. избран Президентом РСФСР.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 – 19 августа – ГКЧП –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Янаев</w:t>
      </w:r>
      <w:proofErr w:type="spell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Павлов, Д. </w:t>
      </w:r>
      <w:proofErr w:type="spell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Язов</w:t>
      </w:r>
      <w:proofErr w:type="spell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Крючков. 22 августа арест членов ГКЧП.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 – 8 декабря – Беловежское соглашение.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Намерение создать СНГ.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 – 25 декабря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отставка Горбачева –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Советский Союз прекратил существование.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7C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события привели к распаду СССР?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к началу 1990-х гг. в экономике СССР царил тотальный дефицит? Что такое денежная эмиссия? - (выпуск денег в оборот, который приводит к общему увеличению денежной массы в обращении).</w:t>
      </w:r>
    </w:p>
    <w:p w:rsidR="00041F37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МОТИВАЦИЯ 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C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лидерах советского государства М.С. Горбачеве и Б.Н. Ельцине? Каков их вклад в экономику и политику советского государства?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вы читали, какие фильмы смотрели характеризующие  период становления новой Российской государственности?  Как вы думаете, почему, происходило противостояние республиканских региональных властей и федеральной власти? Что сыграло главную роль в становлении и развитии новой Российской государственности? Почему Президент Ельцин решил использовать силовые методы в решении вооруженного конфликта в Чечне?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защиты территориальной целостности страны и государственных интересов.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A7A" w:rsidRPr="007C3C47" w:rsidRDefault="00B603A2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603A2">
        <w:rPr>
          <w:b/>
          <w:bCs/>
          <w:color w:val="000000"/>
          <w:sz w:val="28"/>
          <w:szCs w:val="28"/>
        </w:rPr>
        <w:t xml:space="preserve">III. АКТУАЛИЗАЦИЯ   </w:t>
      </w:r>
    </w:p>
    <w:p w:rsidR="000F2A7A" w:rsidRPr="007C3C47" w:rsidRDefault="000F2A7A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  <w:u w:val="single"/>
        </w:rPr>
        <w:t>Попытка государственного переворота. Распад СССР.</w:t>
      </w:r>
    </w:p>
    <w:p w:rsidR="000F2A7A" w:rsidRPr="007C3C47" w:rsidRDefault="000F2A7A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lastRenderedPageBreak/>
        <w:t xml:space="preserve">Изучение данного вопроса </w:t>
      </w:r>
      <w:proofErr w:type="gramStart"/>
      <w:r w:rsidRPr="007C3C47">
        <w:rPr>
          <w:color w:val="000000"/>
          <w:sz w:val="28"/>
          <w:szCs w:val="28"/>
        </w:rPr>
        <w:t>организуется путем просмотра учебного материла</w:t>
      </w:r>
      <w:proofErr w:type="gramEnd"/>
      <w:r w:rsidRPr="007C3C47">
        <w:rPr>
          <w:color w:val="000000"/>
          <w:sz w:val="28"/>
          <w:szCs w:val="28"/>
        </w:rPr>
        <w:t xml:space="preserve"> из учебника § 51 п. “Августовский кризис 1991 г. и его последствия”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Вопросы: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Каковы причины создания ГКЧП?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Какие общественно-политические силы были представлены в ГКЧП?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Документ 1.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b/>
          <w:bCs/>
          <w:color w:val="000000"/>
          <w:sz w:val="28"/>
          <w:szCs w:val="28"/>
        </w:rPr>
        <w:t>Постановление ГКЧП №1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«1. Всем органам власти и управления… обеспечить неукоснительное соблюдение режима чрезвычайного положения …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4. Приостановить деятельность политических партий, общественных организаций и массовых движений…</w:t>
      </w:r>
    </w:p>
    <w:p w:rsidR="000F2A7A" w:rsidRPr="007C3C47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7. … Проведение митингов, уличных шествий, демонстраций, а также забастовок не допускается.</w:t>
      </w:r>
    </w:p>
    <w:p w:rsidR="000F2A7A" w:rsidRPr="006E12B0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sz w:val="28"/>
          <w:szCs w:val="28"/>
        </w:rPr>
      </w:pPr>
      <w:r w:rsidRPr="007C3C47">
        <w:rPr>
          <w:color w:val="000000"/>
          <w:sz w:val="28"/>
          <w:szCs w:val="28"/>
        </w:rPr>
        <w:t>8. Установить контроль над </w:t>
      </w:r>
      <w:hyperlink r:id="rId6" w:tooltip="Средства массовой информации" w:history="1">
        <w:r w:rsidRPr="006E12B0">
          <w:rPr>
            <w:rStyle w:val="a4"/>
            <w:color w:val="auto"/>
            <w:sz w:val="28"/>
            <w:szCs w:val="28"/>
            <w:u w:val="none"/>
          </w:rPr>
          <w:t>средствами массовой информации…</w:t>
        </w:r>
      </w:hyperlink>
    </w:p>
    <w:p w:rsidR="000F2A7A" w:rsidRPr="006E12B0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sz w:val="28"/>
          <w:szCs w:val="28"/>
        </w:rPr>
      </w:pPr>
      <w:r w:rsidRPr="006E12B0">
        <w:rPr>
          <w:sz w:val="28"/>
          <w:szCs w:val="28"/>
        </w:rPr>
        <w:t>11. Кабинету министров СССР в недельный срок осуществить инвентаризацию всех наличных ресурсов продовольствия и промышленных товаров первой необходимости, доложить народу, чем располагает страна, взять под строжайший контроль их сохранность и распределение.</w:t>
      </w:r>
    </w:p>
    <w:p w:rsidR="000F2A7A" w:rsidRPr="006E12B0" w:rsidRDefault="000F2A7A" w:rsidP="006E12B0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sz w:val="28"/>
          <w:szCs w:val="28"/>
        </w:rPr>
      </w:pPr>
      <w:r w:rsidRPr="006E12B0">
        <w:rPr>
          <w:sz w:val="28"/>
          <w:szCs w:val="28"/>
        </w:rPr>
        <w:t>В недельный срок внести предложения об упорядочении, замораживании и снижении цен на отдельные виды промышленных и продовольственных товаров, в первую очередь для детей, услуги населению и </w:t>
      </w:r>
      <w:hyperlink r:id="rId7" w:tooltip="Общественное питание" w:history="1">
        <w:r w:rsidRPr="006E12B0">
          <w:rPr>
            <w:rStyle w:val="a4"/>
            <w:color w:val="auto"/>
            <w:sz w:val="28"/>
            <w:szCs w:val="28"/>
            <w:u w:val="none"/>
          </w:rPr>
          <w:t>общественное питание</w:t>
        </w:r>
      </w:hyperlink>
      <w:r w:rsidRPr="006E12B0">
        <w:rPr>
          <w:sz w:val="28"/>
          <w:szCs w:val="28"/>
        </w:rPr>
        <w:t>, а также повышении </w:t>
      </w:r>
      <w:hyperlink r:id="rId8" w:tooltip="Заработная плата" w:history="1">
        <w:r w:rsidRPr="006E12B0">
          <w:rPr>
            <w:rStyle w:val="a4"/>
            <w:color w:val="auto"/>
            <w:sz w:val="28"/>
            <w:szCs w:val="28"/>
            <w:u w:val="none"/>
          </w:rPr>
          <w:t>заработной платы</w:t>
        </w:r>
      </w:hyperlink>
      <w:r w:rsidRPr="006E12B0">
        <w:rPr>
          <w:sz w:val="28"/>
          <w:szCs w:val="28"/>
        </w:rPr>
        <w:t>, пенсий, пособий и выплат компенсаций различным </w:t>
      </w:r>
      <w:hyperlink r:id="rId9" w:tooltip="Категория:" w:history="1">
        <w:r w:rsidRPr="006E12B0">
          <w:rPr>
            <w:rStyle w:val="a4"/>
            <w:color w:val="auto"/>
            <w:sz w:val="28"/>
            <w:szCs w:val="28"/>
            <w:u w:val="none"/>
          </w:rPr>
          <w:t>категориям</w:t>
        </w:r>
      </w:hyperlink>
      <w:r w:rsidRPr="006E12B0">
        <w:rPr>
          <w:sz w:val="28"/>
          <w:szCs w:val="28"/>
        </w:rPr>
        <w:t> граждан.</w:t>
      </w:r>
    </w:p>
    <w:p w:rsidR="000F2A7A" w:rsidRPr="006E12B0" w:rsidRDefault="00B603A2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sz w:val="28"/>
          <w:szCs w:val="28"/>
        </w:rPr>
      </w:pPr>
      <w:r w:rsidRPr="00B603A2">
        <w:rPr>
          <w:b/>
          <w:bCs/>
          <w:sz w:val="28"/>
          <w:szCs w:val="28"/>
        </w:rPr>
        <w:t>  </w:t>
      </w:r>
      <w:r w:rsidR="000F2A7A" w:rsidRPr="006E12B0">
        <w:rPr>
          <w:b/>
          <w:bCs/>
          <w:sz w:val="28"/>
          <w:szCs w:val="28"/>
        </w:rPr>
        <w:t>Из обращения «К гражданам России»</w:t>
      </w:r>
    </w:p>
    <w:p w:rsidR="000F2A7A" w:rsidRPr="006E12B0" w:rsidRDefault="000F2A7A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sz w:val="28"/>
          <w:szCs w:val="28"/>
        </w:rPr>
      </w:pPr>
      <w:r w:rsidRPr="006E12B0">
        <w:rPr>
          <w:sz w:val="28"/>
          <w:szCs w:val="28"/>
        </w:rPr>
        <w:t>«В ночь с 18 на </w:t>
      </w:r>
      <w:hyperlink r:id="rId10" w:tooltip="19 августа" w:history="1">
        <w:r w:rsidRPr="006E12B0">
          <w:rPr>
            <w:rStyle w:val="a4"/>
            <w:color w:val="auto"/>
            <w:sz w:val="28"/>
            <w:szCs w:val="28"/>
            <w:u w:val="none"/>
          </w:rPr>
          <w:t>19 августа</w:t>
        </w:r>
      </w:hyperlink>
      <w:r w:rsidRPr="006E12B0">
        <w:rPr>
          <w:sz w:val="28"/>
          <w:szCs w:val="28"/>
        </w:rPr>
        <w:t> 1991 года отстранен от власти законно избранный президент страны. Какими бы причинами ни оправдывалось это отстранение, мы имеем дело с правым, реакционным, антиконституционным переворотом</w:t>
      </w:r>
      <w:proofErr w:type="gramStart"/>
      <w:r w:rsidRPr="006E12B0">
        <w:rPr>
          <w:sz w:val="28"/>
          <w:szCs w:val="28"/>
        </w:rPr>
        <w:t>… Р</w:t>
      </w:r>
      <w:proofErr w:type="gramEnd"/>
      <w:r w:rsidRPr="006E12B0">
        <w:rPr>
          <w:sz w:val="28"/>
          <w:szCs w:val="28"/>
        </w:rPr>
        <w:t xml:space="preserve">анее уже предпринимались попытки осуществления переворота. Мы считали и считаем, что такие силовые методы неприемлемы. Они дискредитируют СССР перед всем </w:t>
      </w:r>
      <w:r w:rsidRPr="006E12B0">
        <w:rPr>
          <w:sz w:val="28"/>
          <w:szCs w:val="28"/>
        </w:rPr>
        <w:lastRenderedPageBreak/>
        <w:t>миром, подрывают наш престиж в мировом сообществе, возвращают нас к эпохе холодной войны и изоляции СССР от мирового сообщества. Все это заставляет нас объявить незаконным пришедший к власти так называемый комитет. Объявляем незаконными все решения и распоряжения этого комитета. Уверены, органы местной власти будут неукоснительно следовать конституционным законам и указам президента РСФСР.</w:t>
      </w:r>
    </w:p>
    <w:p w:rsidR="000F2A7A" w:rsidRPr="006E12B0" w:rsidRDefault="000F2A7A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противостояния регионов и федеральной власти сказались на судьбе российской государственности и распаде СССР.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«Перестроечная свобода» обернулась расте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рянностью и всеобщим разочарованием перед неопределенным будущим, ощущением утраты социальных и нравственных ориентиров.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сделайте выводы, какое представление о рыночной экономике и капитализме имели советские граждане? Какие главные вопросы необходимо было решить политрукам России осенью 1991 г.?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 к рынку.  Преодоление инфляции.  Стабильный экономический рост.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Августовский политический кризис – ПУТЧ,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 к негативным тенденциям развития социально-экономической ситуации: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Неясность экономических перспектив.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Вопросы о денежной реформе.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Повышение розничных цен.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Скупка и запас товаров населением.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Дефицит товаров.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Введение карточек и талонов для распределения товаров.</w:t>
      </w:r>
    </w:p>
    <w:p w:rsidR="00B603A2" w:rsidRPr="007C3C47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«Голодные очереди».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  <w:u w:val="single"/>
        </w:rPr>
        <w:t>Политическая ситуация в стране в 1992 г.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Организуется работа учащихся с текстом учебника.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Задание.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Работая с учебным материалом “Общественно-политическая ситуация в стране в 1992 г.”, ответьте на следующие вопросы (записаны на экране или ПК):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Какие изменения произошли в деятельности партий левого толка?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Чем был вызван кризис партий либерального направления?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Какие партии и почему укрепили свои позиции?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Имелись ли в стране партии, существенно влиявшие на политику властей?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  <w:u w:val="single"/>
        </w:rPr>
        <w:lastRenderedPageBreak/>
        <w:t>4.</w:t>
      </w:r>
      <w:r w:rsidRPr="007C3C47">
        <w:rPr>
          <w:color w:val="000000"/>
          <w:sz w:val="28"/>
          <w:szCs w:val="28"/>
        </w:rPr>
        <w:t> </w:t>
      </w:r>
      <w:r w:rsidRPr="007C3C47">
        <w:rPr>
          <w:color w:val="000000"/>
          <w:sz w:val="28"/>
          <w:szCs w:val="28"/>
          <w:u w:val="single"/>
        </w:rPr>
        <w:t>Причины принятия новой Конституции. Разработка новой Конституции. Политический кризис 1993 г.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i/>
          <w:iCs/>
          <w:color w:val="000000"/>
          <w:sz w:val="28"/>
          <w:szCs w:val="28"/>
        </w:rPr>
        <w:t>Проблемный вопрос: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Как вы считаете, почему возникла необходимость принятия новой Конституции страны?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Конституция перестала соответствовать реальным экономическим, социальным и политическим условиям жизни: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появилась разные виды собственности,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появились новые социальные слои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изменился характер общественного строя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появился институт президентства</w:t>
      </w:r>
    </w:p>
    <w:p w:rsidR="00F82B21" w:rsidRPr="007C3C47" w:rsidRDefault="00F82B21" w:rsidP="00041F37">
      <w:pPr>
        <w:pStyle w:val="a3"/>
        <w:shd w:val="clear" w:color="auto" w:fill="FFFFFF"/>
        <w:spacing w:before="264" w:beforeAutospacing="0" w:after="264" w:afterAutospacing="0"/>
        <w:ind w:firstLine="709"/>
        <w:jc w:val="both"/>
        <w:rPr>
          <w:color w:val="000000"/>
          <w:sz w:val="28"/>
          <w:szCs w:val="28"/>
        </w:rPr>
      </w:pPr>
      <w:r w:rsidRPr="007C3C47">
        <w:rPr>
          <w:color w:val="000000"/>
          <w:sz w:val="28"/>
          <w:szCs w:val="28"/>
        </w:rPr>
        <w:t>- идеологическое многообразие</w:t>
      </w:r>
    </w:p>
    <w:p w:rsidR="00F82B21" w:rsidRPr="00B603A2" w:rsidRDefault="00F82B21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47">
        <w:rPr>
          <w:rFonts w:ascii="Times New Roman" w:hAnsi="Times New Roman" w:cs="Times New Roman"/>
          <w:color w:val="000000"/>
          <w:sz w:val="28"/>
          <w:szCs w:val="28"/>
        </w:rPr>
        <w:t>- многопартийность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ФЕДЕРАТИВНЫЙ ДОГОВОР – 31 МАРТА 1992 Г.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шаг на пути сохранения единства России.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Большинство субъектов Федерации подписали, за исключением Татарстана и Чечни.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Договор разграничивал полномочия общефедеральных органов и органов субъектов Федерации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меньшил внутриполитическое напряжение в стране. Борьба исполнительной и законодательной власти. Оппозиция сплотилась вокруг законодательной власти, ослабила президентские структуры и взяла жесткий контроль над правительством и курс на отставку Президента. «Вся власть Советам!». Сторонники Президента высказались за роспуск парламента и ликвидацию Съезда народных депутатов.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Политическое двоевластие.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пытался решить возникшие разногласия демократическим путем – проведение референдума 12 декабря и выборам в двухпалатное Федеральное собрание.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сентября 1993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оппозиция объявила действия Ельцина Б.Н. государственным переворотом и отстранила его от должности, </w:t>
      </w:r>
      <w:proofErr w:type="spell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Президента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 Руцкой А.В. Борьба приобрела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силовой, вооруженный характер. Белый дом баррикадировался, а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октября 1993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оппозиция устроила массовые беспорядки в центре Москвы на Смоленской площади. Попытка захвата вооруженными боевиками телецентра «Останкино». Ельцин вводит в Москву танковую дивизию и штурмует Белый дом. Мятежники арестованы.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Почему,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происходившие в Москве в 1993 г.,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«Черным октябрем»?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принятым решением Президента 12 декабря 1993 г. состоялись выборы в Совет Федерации и Государственную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референдум по Конституции.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Конституция новой России 1993 г. – положила конец идеологизации государственной власти, всей системе советского тоталитарного режима.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означает понятие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тоталитарный</w:t>
      </w:r>
      <w:proofErr w:type="gramEnd"/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дайте определение?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 антидемократического политического режима.</w:t>
      </w:r>
    </w:p>
    <w:tbl>
      <w:tblPr>
        <w:tblW w:w="9212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2"/>
      </w:tblGrid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Отличительные признаки тоталитарного режима.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right="276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Монополия на власть одной политической партии (однопартийность).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 граждан подчиняться законам.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личной диктатуры.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Абсолютный контроль.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Жесткая цензура.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Репрессии и террор.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Уничтожение оппозиции.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Манипуляция массовым сознанием населения.</w:t>
            </w:r>
          </w:p>
        </w:tc>
      </w:tr>
      <w:tr w:rsidR="00B603A2" w:rsidRPr="00B603A2" w:rsidTr="00041F37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A2" w:rsidRPr="00B603A2" w:rsidRDefault="00B603A2" w:rsidP="00041F37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Политический режим, при котором осуществляется полный контроль над всеми сферами жизни.</w:t>
            </w:r>
          </w:p>
        </w:tc>
      </w:tr>
    </w:tbl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Конституция новой России 1993 г. –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утвердила основополагающий принцип современного парламентаризма –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РАЗДЕЛЕНИЯ ВЛАСТЕЙ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законодательный орган был назван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ПАРЛАМЕНТ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документом.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статьи Конституции России отражают противоречия переходного времени и являются результатом политических компромиссов?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парламент новой России                   Законодательный орган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Верховного Совета                              Государственная Дума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Депутаты работают на постоянной основе          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декабря 1993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(80 летний перерыв) состоялись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выборы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многопартийной основе в России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ПАРЛАМЕНТ – ФЕДЕРАЛЬНОЕ СОБРАНИЕ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(1993 – 1995)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палата                                                                          Верхняя палата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Дума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Федерации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законодательных актов            Рассмотрение федеральных законов,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Утверждение госбюджета и контроль              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палатой</w:t>
      </w:r>
    </w:p>
    <w:p w:rsidR="00B603A2" w:rsidRPr="00B603A2" w:rsidRDefault="00B603A2" w:rsidP="006E1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его исполнением,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прав человека, участие</w:t>
      </w:r>
      <w:r w:rsidR="006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Правительства РФ.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мест в Госдуме получили «Выбор России» - 76, ЛДПР – 63, аграрии – 55, Компартия – 45 мест.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процентном отношении смотреть таблицу «Результаты выборов в 1-ю Госдуму».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становления новой  Российской государственности протекал сложно и выразился в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противостоянии Президента – Ельцина и фракции КПРФ – Зюганова Г.А.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поднимаемые в Госдуме коммунистами: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 Комиссии по расследованию событий 3-4 октября;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 денонсации Беловежских соглашений;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 процедуре импичмента Президента.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февраля 1994 г. – АМНИСТИЯ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(проведенная Госдумой) 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находившимся под следствием или содержащимся под стражей  в связи с событиями 19-21 августа 1991 г., 1 мая 1993 г., 21 сентября – 4 октября 1993.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функция первого Российского парламента – он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узаконил новую политическую и государственную систему.</w:t>
      </w:r>
    </w:p>
    <w:p w:rsidR="006E12B0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Подумайте и сделайте выводы, какие вопросы в первую очередь должен был решить российский парламент? 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Выписать в тетради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поднимаемые коммунистами в Госдуме. Составить таблицу «Первый парламент новой России».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Прочтите текст учебника, с. 344-349 (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интернет - ресурсы), подготовьте обобщающую характеристику деятельности первой Государственной Думы РФ.</w:t>
      </w:r>
    </w:p>
    <w:p w:rsidR="006E12B0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="006E1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3A2" w:rsidRPr="007C3C47" w:rsidRDefault="006E12B0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что же такое референдум и импичмент?</w:t>
      </w:r>
      <w:r w:rsidR="00B603A2"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чем отличались выборы состоявшиеся12 декабря 1993 г. от предыдущих? Выскажите свое отношение к событиям происходившим в октябре 1993 г. в Москве. Почему одну из сторон этого политического конфликта обозначили метафорой  «Черный октябрь»?  Кто и с какой целью выступил об отставке Президента Ельцина Б.Н. (Хасбулатов Р.И. и Руцкой А.В.).</w:t>
      </w:r>
    </w:p>
    <w:p w:rsidR="00B603A2" w:rsidRPr="00B603A2" w:rsidRDefault="007C3C47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603A2"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ОБОБЩЕНИЕ:</w:t>
      </w:r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такое сепаратизм? </w:t>
      </w:r>
      <w:proofErr w:type="spellStart"/>
      <w:proofErr w:type="gramStart"/>
      <w:r w:rsidR="00B603A2"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Сепарати́зм</w:t>
      </w:r>
      <w:proofErr w:type="spellEnd"/>
      <w:proofErr w:type="gram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(фр. </w:t>
      </w:r>
      <w:proofErr w:type="spell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séparatisme</w:t>
      </w:r>
      <w:proofErr w:type="spell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лат. </w:t>
      </w:r>
      <w:proofErr w:type="spell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separatus</w:t>
      </w:r>
      <w:proofErr w:type="spell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отдельный), </w:t>
      </w:r>
      <w:proofErr w:type="spell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отделенчество</w:t>
      </w:r>
      <w:proofErr w:type="spell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политика и практика обособления, отделения части территории (сецессии) государства с целью создания нового самостоятельного. Почему были введены войска России в Чечню? </w:t>
      </w:r>
      <w:proofErr w:type="gram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(Незаконные вооруженные формирования Дудаева в сентябре 1993 г. разогнали Верховный совет Чечено-Ингушской автономии и объявили об отделении от России.</w:t>
      </w:r>
      <w:proofErr w:type="gram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Столкновения между осетинами и ингушами. </w:t>
      </w:r>
      <w:proofErr w:type="gram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Субсидирование из федерального бюджета…) В чем заключается значение принятия новой Конституции России 1993 г.?  </w:t>
      </w:r>
      <w:proofErr w:type="spellStart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B603A2"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литература,  история, право, экономика.</w:t>
      </w:r>
      <w:proofErr w:type="gramEnd"/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ИТОГИ УРОКА: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выставление оценок</w:t>
      </w:r>
    </w:p>
    <w:p w:rsidR="00B603A2" w:rsidRPr="00B603A2" w:rsidRDefault="00B603A2" w:rsidP="00041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ДЗ: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под </w:t>
      </w:r>
      <w:proofErr w:type="spellStart"/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Ч.3. Гл.4</w:t>
      </w:r>
      <w:proofErr w:type="gram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рочитать §39, с. 4-13. Вопросы №1-4, с.12, с.13 письменно в тетрадях составить сравнительную таблицу. Вопрос №5 подготовить сообщения о </w:t>
      </w:r>
      <w:proofErr w:type="spellStart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политлидерах</w:t>
      </w:r>
      <w:proofErr w:type="spellEnd"/>
      <w:r w:rsidRPr="00B6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СССР.                                                                           </w:t>
      </w:r>
    </w:p>
    <w:p w:rsidR="00B603A2" w:rsidRDefault="00B603A2" w:rsidP="00041F37">
      <w:pPr>
        <w:ind w:firstLine="709"/>
        <w:jc w:val="both"/>
      </w:pPr>
    </w:p>
    <w:sectPr w:rsidR="00B603A2" w:rsidSect="007C3C4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B51"/>
    <w:multiLevelType w:val="hybridMultilevel"/>
    <w:tmpl w:val="69EAA2CC"/>
    <w:lvl w:ilvl="0" w:tplc="B4E65B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3"/>
    <w:rsid w:val="00041F37"/>
    <w:rsid w:val="000F2A7A"/>
    <w:rsid w:val="006E12B0"/>
    <w:rsid w:val="007C2EF4"/>
    <w:rsid w:val="007C3C47"/>
    <w:rsid w:val="008E6EC3"/>
    <w:rsid w:val="00B603A2"/>
    <w:rsid w:val="00F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A7A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7C3C47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E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A7A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7C3C47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E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rabotnaya_pla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bshestvennoe_pit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redstva_massovoj_informatci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19_avgu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tegoriya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2023-02-08T05:34:00Z</dcterms:created>
  <dcterms:modified xsi:type="dcterms:W3CDTF">2023-02-09T07:45:00Z</dcterms:modified>
</cp:coreProperties>
</file>